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VÍDEO 1 (versão em INGLÊS e ESPANHOL)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Quer dar o próximo passo na carreira, mas não sabe por onde começar?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uma micro-credencial, você aprende habilidades práticas e valorizadas pelo mercado.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certificações focadas em competências, acessíveis e reconhecidas internacionalmente.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formações rápidas, acessíveis e reconhecidas por empresas do mundo todo.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criam uma jornada de aprendizado única e só sua.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Quem conquista uma micro-credencial tem mais chances de crescer, mudar de área ou conquistar um novo emprego.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você ainda fortalece sua presença profissional, com certificados digitais seguros e compartilháveis.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Micro-credenciais POK. Conectando você ao futuro do trabalho.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(POK = se diz PÓQUI)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